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B2D8" w14:textId="77777777" w:rsidR="00982249" w:rsidRPr="00CC1475" w:rsidRDefault="00982249" w:rsidP="00982249">
      <w:pPr>
        <w:tabs>
          <w:tab w:val="left" w:pos="1440"/>
          <w:tab w:val="left" w:pos="2160"/>
          <w:tab w:val="left" w:pos="5760"/>
          <w:tab w:val="left" w:pos="61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CC1475">
        <w:rPr>
          <w:rFonts w:asciiTheme="minorHAnsi" w:hAnsiTheme="minorHAnsi" w:cstheme="minorHAnsi"/>
          <w:b/>
          <w:iCs/>
          <w:sz w:val="28"/>
          <w:szCs w:val="28"/>
        </w:rPr>
        <w:t>Grade 12 Course Selection Planning Sheet 202</w:t>
      </w:r>
      <w:r>
        <w:rPr>
          <w:rFonts w:asciiTheme="minorHAnsi" w:hAnsiTheme="minorHAnsi" w:cstheme="minorHAnsi"/>
          <w:b/>
          <w:iCs/>
          <w:sz w:val="28"/>
          <w:szCs w:val="28"/>
        </w:rPr>
        <w:t>4/25</w:t>
      </w:r>
    </w:p>
    <w:p w14:paraId="37A9006E" w14:textId="77777777" w:rsidR="00982249" w:rsidRPr="008F6186" w:rsidRDefault="00982249" w:rsidP="00982249">
      <w:pPr>
        <w:rPr>
          <w:rFonts w:asciiTheme="minorHAnsi" w:hAnsiTheme="minorHAnsi" w:cstheme="minorHAnsi"/>
          <w:b/>
          <w:iCs/>
        </w:rPr>
      </w:pPr>
    </w:p>
    <w:p w14:paraId="69824E74" w14:textId="77777777" w:rsidR="00982249" w:rsidRPr="00D04AA2" w:rsidRDefault="00982249" w:rsidP="00982249">
      <w:pPr>
        <w:rPr>
          <w:rFonts w:asciiTheme="minorHAnsi" w:hAnsiTheme="minorHAnsi" w:cstheme="minorHAnsi"/>
          <w:b/>
          <w:bCs/>
          <w:iCs/>
        </w:rPr>
      </w:pPr>
      <w:bookmarkStart w:id="0" w:name="_Hlk158462641"/>
      <w:bookmarkStart w:id="1" w:name="_Hlk158380221"/>
      <w:r w:rsidRPr="00D04AA2">
        <w:rPr>
          <w:rFonts w:asciiTheme="minorHAnsi" w:hAnsiTheme="minorHAnsi" w:cstheme="minorHAnsi"/>
          <w:b/>
          <w:bCs/>
        </w:rPr>
        <w:t>Name: ________________________________      Homeroom: ___________________________</w:t>
      </w:r>
      <w:bookmarkEnd w:id="0"/>
    </w:p>
    <w:bookmarkEnd w:id="1"/>
    <w:p w14:paraId="4708B7D1" w14:textId="77777777" w:rsidR="00982249" w:rsidRPr="008F6186" w:rsidRDefault="00982249" w:rsidP="00982249">
      <w:pPr>
        <w:tabs>
          <w:tab w:val="left" w:pos="1920"/>
          <w:tab w:val="left" w:pos="4848"/>
          <w:tab w:val="left" w:pos="5256"/>
        </w:tabs>
        <w:rPr>
          <w:rFonts w:asciiTheme="minorHAnsi" w:hAnsiTheme="minorHAnsi" w:cstheme="minorHAnsi"/>
          <w:b/>
        </w:rPr>
      </w:pPr>
      <w:r w:rsidRPr="008F6186">
        <w:rPr>
          <w:rFonts w:asciiTheme="minorHAnsi" w:hAnsiTheme="minorHAnsi" w:cstheme="minorHAnsi"/>
          <w:b/>
        </w:rPr>
        <w:tab/>
      </w:r>
      <w:r w:rsidRPr="008F6186">
        <w:rPr>
          <w:rFonts w:asciiTheme="minorHAnsi" w:hAnsiTheme="minorHAnsi" w:cstheme="minorHAnsi"/>
          <w:b/>
        </w:rPr>
        <w:tab/>
      </w:r>
    </w:p>
    <w:p w14:paraId="3480BA8C" w14:textId="77777777" w:rsidR="00982249" w:rsidRDefault="00982249" w:rsidP="00982249">
      <w:pPr>
        <w:tabs>
          <w:tab w:val="left" w:pos="4152"/>
        </w:tabs>
        <w:rPr>
          <w:rFonts w:asciiTheme="minorHAnsi" w:hAnsiTheme="minorHAnsi" w:cstheme="minorHAnsi"/>
          <w:b/>
        </w:rPr>
      </w:pPr>
      <w:r w:rsidRPr="008F6186">
        <w:rPr>
          <w:rFonts w:asciiTheme="minorHAnsi" w:hAnsiTheme="minorHAnsi" w:cstheme="minorHAnsi"/>
          <w:b/>
        </w:rPr>
        <w:t xml:space="preserve">Students </w:t>
      </w:r>
      <w:r>
        <w:rPr>
          <w:rFonts w:asciiTheme="minorHAnsi" w:hAnsiTheme="minorHAnsi" w:cstheme="minorHAnsi"/>
          <w:b/>
        </w:rPr>
        <w:t xml:space="preserve">Graduating in 2025 must complete a min of 18 courses including (2) math and 6 other courses listed below. They must complete a min of 5 courses at the grade 12 level and only 2 of their courses can be local options. (See local options p 28.) </w:t>
      </w:r>
    </w:p>
    <w:p w14:paraId="49815CBC" w14:textId="77777777" w:rsidR="00982249" w:rsidRDefault="00982249" w:rsidP="00982249">
      <w:pPr>
        <w:pStyle w:val="ListParagraph"/>
        <w:numPr>
          <w:ilvl w:val="0"/>
          <w:numId w:val="3"/>
        </w:numPr>
        <w:tabs>
          <w:tab w:val="left" w:pos="4152"/>
        </w:tabs>
        <w:rPr>
          <w:rFonts w:asciiTheme="minorHAnsi" w:hAnsiTheme="minorHAnsi" w:cstheme="minorHAnsi"/>
          <w:bCs/>
        </w:rPr>
        <w:sectPr w:rsidR="00982249" w:rsidSect="00982249">
          <w:pgSz w:w="12240" w:h="15840"/>
          <w:pgMar w:top="990" w:right="1440" w:bottom="720" w:left="1170" w:header="720" w:footer="720" w:gutter="0"/>
          <w:cols w:space="720"/>
          <w:titlePg/>
          <w:docGrid w:linePitch="360"/>
        </w:sectPr>
      </w:pPr>
    </w:p>
    <w:p w14:paraId="02CF63E7" w14:textId="77777777" w:rsidR="00982249" w:rsidRPr="00810227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810227">
        <w:rPr>
          <w:rFonts w:asciiTheme="minorHAnsi" w:hAnsiTheme="minorHAnsi" w:cstheme="minorHAnsi"/>
          <w:sz w:val="20"/>
          <w:szCs w:val="20"/>
        </w:rPr>
        <w:t>English Language Arts Literary Text 11</w:t>
      </w:r>
    </w:p>
    <w:p w14:paraId="693852F5" w14:textId="77777777" w:rsidR="00982249" w:rsidRPr="00810227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810227">
        <w:rPr>
          <w:rFonts w:asciiTheme="minorHAnsi" w:hAnsiTheme="minorHAnsi" w:cstheme="minorHAnsi"/>
          <w:sz w:val="20"/>
          <w:szCs w:val="20"/>
        </w:rPr>
        <w:t xml:space="preserve">English Language Arts Informational Text 11 </w:t>
      </w:r>
    </w:p>
    <w:p w14:paraId="30D36A22" w14:textId="77777777" w:rsidR="00982249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810227">
        <w:rPr>
          <w:rFonts w:asciiTheme="minorHAnsi" w:hAnsiTheme="minorHAnsi" w:cstheme="minorHAnsi"/>
          <w:sz w:val="20"/>
          <w:szCs w:val="20"/>
        </w:rPr>
        <w:t xml:space="preserve">Math – must pass </w:t>
      </w:r>
      <w:r w:rsidRPr="00810227">
        <w:rPr>
          <w:rFonts w:asciiTheme="minorHAnsi" w:hAnsiTheme="minorHAnsi" w:cstheme="minorHAnsi"/>
          <w:b/>
          <w:bCs/>
          <w:sz w:val="20"/>
          <w:szCs w:val="20"/>
        </w:rPr>
        <w:t>two</w:t>
      </w:r>
      <w:r w:rsidRPr="00810227">
        <w:rPr>
          <w:rFonts w:asciiTheme="minorHAnsi" w:hAnsiTheme="minorHAnsi" w:cstheme="minorHAnsi"/>
          <w:sz w:val="20"/>
          <w:szCs w:val="20"/>
        </w:rPr>
        <w:t xml:space="preserve"> of (Numbers Relations and Functions 10 </w:t>
      </w:r>
      <w:r w:rsidRPr="00810227">
        <w:rPr>
          <w:rFonts w:asciiTheme="minorHAnsi" w:hAnsiTheme="minorHAnsi" w:cstheme="minorHAnsi"/>
          <w:b/>
          <w:bCs/>
          <w:sz w:val="20"/>
          <w:szCs w:val="20"/>
        </w:rPr>
        <w:t>and either</w:t>
      </w:r>
      <w:r w:rsidRPr="00810227">
        <w:rPr>
          <w:rFonts w:asciiTheme="minorHAnsi" w:hAnsiTheme="minorHAnsi" w:cstheme="minorHAnsi"/>
          <w:sz w:val="20"/>
          <w:szCs w:val="20"/>
        </w:rPr>
        <w:t xml:space="preserve"> Fin and Workplace 110 </w:t>
      </w:r>
      <w:r w:rsidRPr="00810227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Pr="00810227">
        <w:rPr>
          <w:rFonts w:asciiTheme="minorHAnsi" w:hAnsiTheme="minorHAnsi" w:cstheme="minorHAnsi"/>
          <w:sz w:val="20"/>
          <w:szCs w:val="20"/>
        </w:rPr>
        <w:t xml:space="preserve"> Foundations 110) </w:t>
      </w:r>
      <w:r w:rsidRPr="00810227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Pr="00810227">
        <w:rPr>
          <w:rFonts w:asciiTheme="minorHAnsi" w:hAnsiTheme="minorHAnsi" w:cstheme="minorHAnsi"/>
          <w:sz w:val="20"/>
          <w:szCs w:val="20"/>
        </w:rPr>
        <w:t xml:space="preserve"> (Fin &amp; Workplace 110 </w:t>
      </w:r>
      <w:r w:rsidRPr="00810227">
        <w:rPr>
          <w:rFonts w:asciiTheme="minorHAnsi" w:hAnsiTheme="minorHAnsi" w:cstheme="minorHAnsi"/>
          <w:b/>
          <w:bCs/>
          <w:sz w:val="20"/>
          <w:szCs w:val="20"/>
        </w:rPr>
        <w:t>and either</w:t>
      </w:r>
      <w:r w:rsidRPr="00810227">
        <w:rPr>
          <w:rFonts w:asciiTheme="minorHAnsi" w:hAnsiTheme="minorHAnsi" w:cstheme="minorHAnsi"/>
          <w:sz w:val="20"/>
          <w:szCs w:val="20"/>
        </w:rPr>
        <w:t xml:space="preserve"> Fin &amp; Work Math 120 </w:t>
      </w:r>
      <w:r w:rsidRPr="00810227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Pr="00810227">
        <w:rPr>
          <w:rFonts w:asciiTheme="minorHAnsi" w:hAnsiTheme="minorHAnsi" w:cstheme="minorHAnsi"/>
          <w:sz w:val="20"/>
          <w:szCs w:val="20"/>
        </w:rPr>
        <w:t xml:space="preserve"> NBCC </w:t>
      </w:r>
      <w:proofErr w:type="spellStart"/>
      <w:r w:rsidRPr="00810227">
        <w:rPr>
          <w:rFonts w:asciiTheme="minorHAnsi" w:hAnsiTheme="minorHAnsi" w:cstheme="minorHAnsi"/>
          <w:sz w:val="20"/>
          <w:szCs w:val="20"/>
        </w:rPr>
        <w:t>Sk</w:t>
      </w:r>
      <w:proofErr w:type="spellEnd"/>
      <w:r w:rsidRPr="008102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227">
        <w:rPr>
          <w:rFonts w:asciiTheme="minorHAnsi" w:hAnsiTheme="minorHAnsi" w:cstheme="minorHAnsi"/>
          <w:sz w:val="20"/>
          <w:szCs w:val="20"/>
        </w:rPr>
        <w:t>Trd</w:t>
      </w:r>
      <w:proofErr w:type="spellEnd"/>
      <w:r w:rsidRPr="008102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227">
        <w:rPr>
          <w:rFonts w:asciiTheme="minorHAnsi" w:hAnsiTheme="minorHAnsi" w:cstheme="minorHAnsi"/>
          <w:sz w:val="20"/>
          <w:szCs w:val="20"/>
        </w:rPr>
        <w:t>Wrk</w:t>
      </w:r>
      <w:proofErr w:type="spellEnd"/>
      <w:r w:rsidRPr="00810227">
        <w:rPr>
          <w:rFonts w:asciiTheme="minorHAnsi" w:hAnsiTheme="minorHAnsi" w:cstheme="minorHAnsi"/>
          <w:sz w:val="20"/>
          <w:szCs w:val="20"/>
        </w:rPr>
        <w:t xml:space="preserve"> Ready 120) </w:t>
      </w:r>
    </w:p>
    <w:p w14:paraId="399B5EC3" w14:textId="77777777" w:rsidR="00982249" w:rsidRPr="00F4773B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F4773B">
        <w:rPr>
          <w:rFonts w:asciiTheme="minorHAnsi" w:hAnsiTheme="minorHAnsi" w:cstheme="minorHAnsi"/>
          <w:sz w:val="20"/>
          <w:szCs w:val="20"/>
        </w:rPr>
        <w:t>Science – must pass 1 of (Automotive Electrical Systems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4773B">
        <w:rPr>
          <w:rFonts w:asciiTheme="minorHAnsi" w:hAnsiTheme="minorHAnsi" w:cstheme="minorHAnsi"/>
          <w:sz w:val="20"/>
          <w:szCs w:val="20"/>
        </w:rPr>
        <w:t>Biology, Chemistry, Human Physiology 110, Environmental Geoscience 110, Introduction to Electronics 110,</w:t>
      </w:r>
      <w:r>
        <w:rPr>
          <w:rFonts w:asciiTheme="minorHAnsi" w:hAnsiTheme="minorHAnsi" w:cstheme="minorHAnsi"/>
          <w:sz w:val="20"/>
          <w:szCs w:val="20"/>
        </w:rPr>
        <w:t xml:space="preserve"> Intro to Environmental Science 120, </w:t>
      </w:r>
      <w:r w:rsidRPr="00F4773B">
        <w:rPr>
          <w:rFonts w:asciiTheme="minorHAnsi" w:hAnsiTheme="minorHAnsi" w:cstheme="minorHAnsi"/>
          <w:sz w:val="20"/>
          <w:szCs w:val="20"/>
        </w:rPr>
        <w:t xml:space="preserve"> Physics,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4773B">
        <w:rPr>
          <w:rFonts w:asciiTheme="minorHAnsi" w:hAnsiTheme="minorHAnsi" w:cstheme="minorHAnsi"/>
          <w:sz w:val="20"/>
          <w:szCs w:val="20"/>
        </w:rPr>
        <w:t>Robotics and Automated Technology 120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88F3276" w14:textId="77777777" w:rsidR="00982249" w:rsidRPr="006908D7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Pr="006908D7">
        <w:rPr>
          <w:rFonts w:asciiTheme="minorHAnsi" w:hAnsiTheme="minorHAnsi" w:cstheme="minorHAnsi"/>
          <w:sz w:val="20"/>
          <w:szCs w:val="20"/>
        </w:rPr>
        <w:t>umanities must pass 1 of (Canadian History 122</w:t>
      </w:r>
      <w:r>
        <w:rPr>
          <w:rFonts w:asciiTheme="minorHAnsi" w:hAnsiTheme="minorHAnsi" w:cstheme="minorHAnsi"/>
          <w:sz w:val="20"/>
          <w:szCs w:val="20"/>
        </w:rPr>
        <w:t xml:space="preserve"> or FI Canadian History 122,</w:t>
      </w:r>
      <w:r w:rsidRPr="006908D7">
        <w:rPr>
          <w:rFonts w:asciiTheme="minorHAnsi" w:hAnsiTheme="minorHAnsi" w:cstheme="minorHAnsi"/>
          <w:sz w:val="20"/>
          <w:szCs w:val="20"/>
        </w:rPr>
        <w:t xml:space="preserve"> Modern History 11</w:t>
      </w:r>
      <w:r>
        <w:rPr>
          <w:rFonts w:asciiTheme="minorHAnsi" w:hAnsiTheme="minorHAnsi" w:cstheme="minorHAnsi"/>
          <w:sz w:val="20"/>
          <w:szCs w:val="20"/>
        </w:rPr>
        <w:t xml:space="preserve"> or FI Modern History 112, </w:t>
      </w:r>
      <w:r w:rsidRPr="006908D7">
        <w:rPr>
          <w:rFonts w:asciiTheme="minorHAnsi" w:hAnsiTheme="minorHAnsi" w:cstheme="minorHAnsi"/>
          <w:sz w:val="20"/>
          <w:szCs w:val="20"/>
        </w:rPr>
        <w:t>Indigenous studies 120</w:t>
      </w:r>
      <w:r>
        <w:rPr>
          <w:rFonts w:asciiTheme="minorHAnsi" w:hAnsiTheme="minorHAnsi" w:cstheme="minorHAnsi"/>
          <w:sz w:val="20"/>
          <w:szCs w:val="20"/>
        </w:rPr>
        <w:t xml:space="preserve"> or World Issues 120)</w:t>
      </w:r>
    </w:p>
    <w:p w14:paraId="488FA79E" w14:textId="77777777" w:rsidR="00982249" w:rsidRPr="00810227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810227">
        <w:rPr>
          <w:rFonts w:asciiTheme="minorHAnsi" w:hAnsiTheme="minorHAnsi" w:cstheme="minorHAnsi"/>
          <w:sz w:val="20"/>
          <w:szCs w:val="20"/>
        </w:rPr>
        <w:t>1 Fine Arts &amp; Life Role Development course (see list of options below)</w:t>
      </w:r>
    </w:p>
    <w:p w14:paraId="4A1E2E91" w14:textId="77777777" w:rsidR="00982249" w:rsidRPr="00810227" w:rsidRDefault="00982249" w:rsidP="009822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810227">
        <w:rPr>
          <w:rFonts w:asciiTheme="minorHAnsi" w:hAnsiTheme="minorHAnsi" w:cstheme="minorHAnsi"/>
          <w:sz w:val="20"/>
          <w:szCs w:val="20"/>
        </w:rPr>
        <w:t xml:space="preserve">English 12 </w:t>
      </w:r>
    </w:p>
    <w:p w14:paraId="02ED462C" w14:textId="77777777" w:rsidR="00982249" w:rsidRPr="00EF32C9" w:rsidRDefault="00982249" w:rsidP="00982249">
      <w:pPr>
        <w:tabs>
          <w:tab w:val="left" w:pos="1440"/>
          <w:tab w:val="left" w:pos="2160"/>
          <w:tab w:val="left" w:pos="5220"/>
        </w:tabs>
        <w:ind w:left="-180" w:firstLine="1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3A9C320" w14:textId="77777777" w:rsidR="00982249" w:rsidRPr="00241959" w:rsidRDefault="00982249" w:rsidP="00982249">
      <w:pPr>
        <w:tabs>
          <w:tab w:val="left" w:pos="720"/>
          <w:tab w:val="left" w:pos="1440"/>
          <w:tab w:val="left" w:pos="2160"/>
          <w:tab w:val="left" w:pos="5220"/>
          <w:tab w:val="left" w:pos="576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241959">
        <w:rPr>
          <w:rFonts w:asciiTheme="minorHAnsi" w:hAnsiTheme="minorHAnsi" w:cstheme="minorHAnsi"/>
          <w:sz w:val="20"/>
          <w:szCs w:val="20"/>
          <w:u w:val="single"/>
        </w:rPr>
        <w:t>Fine Arts/Life Role Development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982249" w:rsidRPr="00241959" w14:paraId="2288BB6C" w14:textId="77777777" w:rsidTr="00E733BF">
        <w:trPr>
          <w:trHeight w:val="9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84DD" w14:textId="77777777" w:rsidR="00982249" w:rsidRPr="00241959" w:rsidRDefault="00982249" w:rsidP="00E733B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1959">
              <w:rPr>
                <w:rFonts w:asciiTheme="minorHAnsi" w:hAnsiTheme="minorHAnsi" w:cstheme="minorHAnsi"/>
                <w:sz w:val="20"/>
                <w:szCs w:val="20"/>
              </w:rPr>
              <w:t>*Automotive Electrical Systems 120, Cooperative Education 120, Creative Arts 110, Culinary Technology 110/120, Dramatic arts 110/120, Early Childhood Coop 120, Electrical Wiring 110/120, Entrepreneurship 110, Fashion Technology &amp; Design 110/120, FI/FSL Individual Family Wellness 120, Framing and Sheathing 110, Graphic art and Design 110, Growth, Goals &amp; Grit 120, Housing &amp; Interior Design 120, Individual &amp; Family Wellness 120, Internal Combustion Engines 110, Introduction to Skilled Trades 110, Long-term Care Coop 120, Metals Fabrication (Welding) 110/120 Metals Processing 110, Mill and Cabinet 120, Music 112, Music 122, Nutrition for Healthy Living 120, Outdoor Education 110, Power Chain and Chassis 110, Residential Finish 120, Sport &amp; Recreation Leadership 120, Tune-up and Emissions 120, Visual Arts 110/120, and Wellness through Physical Education 110</w:t>
            </w:r>
          </w:p>
        </w:tc>
      </w:tr>
      <w:tr w:rsidR="00982249" w:rsidRPr="00241959" w14:paraId="56C0CC12" w14:textId="77777777" w:rsidTr="00E733BF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ED5C" w14:textId="77777777" w:rsidR="00982249" w:rsidRPr="00241959" w:rsidRDefault="00982249" w:rsidP="00E733B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-108"/>
              <w:rPr>
                <w:rFonts w:asciiTheme="majorHAnsi" w:hAnsiTheme="majorHAnsi" w:cs="Calibri"/>
                <w:sz w:val="20"/>
                <w:szCs w:val="20"/>
              </w:rPr>
            </w:pPr>
            <w:r w:rsidRPr="0024195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*Automotive Electrical Systems 120</w:t>
            </w:r>
            <w:r w:rsidRPr="00241959">
              <w:rPr>
                <w:rFonts w:asciiTheme="majorHAnsi" w:hAnsiTheme="majorHAnsi" w:cs="Calibri"/>
                <w:sz w:val="20"/>
                <w:szCs w:val="20"/>
              </w:rPr>
              <w:t xml:space="preserve"> – if used as a science credit, students must select a different Fine Arts/Life Role credit. </w:t>
            </w:r>
          </w:p>
        </w:tc>
      </w:tr>
    </w:tbl>
    <w:p w14:paraId="3D61ACE0" w14:textId="77777777" w:rsidR="00982249" w:rsidRPr="008F6186" w:rsidRDefault="00982249" w:rsidP="00982249">
      <w:pPr>
        <w:tabs>
          <w:tab w:val="left" w:pos="1440"/>
          <w:tab w:val="left" w:pos="2160"/>
          <w:tab w:val="left" w:pos="5220"/>
        </w:tabs>
        <w:ind w:left="-180" w:firstLine="180"/>
        <w:jc w:val="center"/>
        <w:rPr>
          <w:rFonts w:asciiTheme="minorHAnsi" w:hAnsiTheme="minorHAnsi" w:cstheme="minorHAnsi"/>
          <w:b/>
          <w:bCs/>
        </w:rPr>
      </w:pPr>
      <w:bookmarkStart w:id="2" w:name="_Hlk158589093"/>
      <w:r w:rsidRPr="008F6186">
        <w:rPr>
          <w:rFonts w:asciiTheme="minorHAnsi" w:hAnsiTheme="minorHAnsi" w:cstheme="minorHAnsi"/>
          <w:b/>
          <w:bCs/>
        </w:rPr>
        <w:t xml:space="preserve">Students entering Grade 12 </w:t>
      </w:r>
    </w:p>
    <w:p w14:paraId="6731DB26" w14:textId="77777777" w:rsidR="00982249" w:rsidRPr="008F6186" w:rsidRDefault="00982249" w:rsidP="00982249">
      <w:pPr>
        <w:tabs>
          <w:tab w:val="left" w:pos="1440"/>
          <w:tab w:val="left" w:pos="2160"/>
          <w:tab w:val="left" w:pos="5220"/>
        </w:tabs>
        <w:jc w:val="both"/>
        <w:rPr>
          <w:rFonts w:asciiTheme="minorHAnsi" w:hAnsiTheme="minorHAnsi" w:cstheme="minorHAnsi"/>
        </w:rPr>
      </w:pPr>
    </w:p>
    <w:p w14:paraId="7EB12F78" w14:textId="77777777" w:rsidR="00982249" w:rsidRPr="008F6186" w:rsidRDefault="00982249" w:rsidP="00982249">
      <w:pPr>
        <w:tabs>
          <w:tab w:val="left" w:pos="1440"/>
          <w:tab w:val="left" w:pos="2160"/>
          <w:tab w:val="left" w:pos="5220"/>
        </w:tabs>
        <w:rPr>
          <w:rFonts w:asciiTheme="minorHAnsi" w:hAnsiTheme="minorHAnsi" w:cstheme="minorHAnsi"/>
        </w:rPr>
        <w:sectPr w:rsidR="00982249" w:rsidRPr="008F6186" w:rsidSect="00982249">
          <w:type w:val="continuous"/>
          <w:pgSz w:w="12240" w:h="15840"/>
          <w:pgMar w:top="990" w:right="1440" w:bottom="720" w:left="1440" w:header="720" w:footer="720" w:gutter="0"/>
          <w:cols w:space="720"/>
          <w:titlePg/>
          <w:docGrid w:linePitch="360"/>
        </w:sectPr>
      </w:pPr>
    </w:p>
    <w:p w14:paraId="6E7719A8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English 12__________________</w:t>
      </w:r>
      <w:r>
        <w:rPr>
          <w:rFonts w:asciiTheme="minorHAnsi" w:hAnsiTheme="minorHAnsi" w:cstheme="minorHAnsi"/>
        </w:rPr>
        <w:t>___</w:t>
      </w:r>
      <w:r w:rsidRPr="008F6186">
        <w:rPr>
          <w:rFonts w:asciiTheme="minorHAnsi" w:hAnsiTheme="minorHAnsi" w:cstheme="minorHAnsi"/>
        </w:rPr>
        <w:t>____</w:t>
      </w:r>
    </w:p>
    <w:p w14:paraId="6A204707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 (if not done)</w:t>
      </w:r>
      <w:r w:rsidRPr="008F6186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</w:t>
      </w:r>
    </w:p>
    <w:p w14:paraId="7351C144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_________________________________</w:t>
      </w:r>
    </w:p>
    <w:p w14:paraId="227032DC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_________________________________</w:t>
      </w:r>
    </w:p>
    <w:p w14:paraId="455BDDCA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_________________________________</w:t>
      </w:r>
    </w:p>
    <w:p w14:paraId="70586D3D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_________________________________</w:t>
      </w:r>
    </w:p>
    <w:p w14:paraId="0B63BBB8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_________________________________</w:t>
      </w:r>
    </w:p>
    <w:p w14:paraId="0C252D61" w14:textId="77777777" w:rsidR="00982249" w:rsidRPr="008F6186" w:rsidRDefault="00982249" w:rsidP="00982249">
      <w:pPr>
        <w:numPr>
          <w:ilvl w:val="0"/>
          <w:numId w:val="2"/>
        </w:numPr>
        <w:tabs>
          <w:tab w:val="left" w:pos="1440"/>
          <w:tab w:val="left" w:pos="2160"/>
          <w:tab w:val="left" w:pos="5220"/>
        </w:tabs>
        <w:spacing w:before="120" w:after="200"/>
        <w:contextualSpacing/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_________________________________</w:t>
      </w:r>
    </w:p>
    <w:p w14:paraId="094AAA2C" w14:textId="77777777" w:rsidR="00982249" w:rsidRDefault="00982249" w:rsidP="00982249">
      <w:pPr>
        <w:tabs>
          <w:tab w:val="left" w:pos="1440"/>
          <w:tab w:val="left" w:pos="2160"/>
          <w:tab w:val="left" w:pos="5220"/>
        </w:tabs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9.__________________________________</w:t>
      </w:r>
    </w:p>
    <w:p w14:paraId="106F1BD9" w14:textId="77777777" w:rsidR="00982249" w:rsidRDefault="00982249" w:rsidP="00982249">
      <w:pPr>
        <w:tabs>
          <w:tab w:val="left" w:pos="1440"/>
          <w:tab w:val="left" w:pos="2160"/>
          <w:tab w:val="left" w:pos="5220"/>
        </w:tabs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_________________________________</w:t>
      </w:r>
    </w:p>
    <w:p w14:paraId="118C20B6" w14:textId="77777777" w:rsidR="00982249" w:rsidRPr="008F6186" w:rsidRDefault="00982249" w:rsidP="00982249">
      <w:pPr>
        <w:tabs>
          <w:tab w:val="left" w:pos="1440"/>
          <w:tab w:val="left" w:pos="2160"/>
          <w:tab w:val="left" w:pos="5220"/>
        </w:tabs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F6186">
        <w:rPr>
          <w:rFonts w:asciiTheme="minorHAnsi" w:hAnsiTheme="minorHAnsi" w:cstheme="minorHAnsi"/>
        </w:rPr>
        <w:t>hoose 3 alternate courses and list them in order of preference:</w:t>
      </w:r>
    </w:p>
    <w:p w14:paraId="47CFA788" w14:textId="77777777" w:rsidR="00982249" w:rsidRPr="008F6186" w:rsidRDefault="00982249" w:rsidP="00982249">
      <w:pPr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Alternate #1: ___________________</w:t>
      </w:r>
    </w:p>
    <w:p w14:paraId="045AD5D7" w14:textId="77777777" w:rsidR="00982249" w:rsidRPr="008F6186" w:rsidRDefault="00982249" w:rsidP="00982249">
      <w:pPr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Alternate #2: ___________________</w:t>
      </w:r>
    </w:p>
    <w:p w14:paraId="2BCA4CE2" w14:textId="77777777" w:rsidR="00982249" w:rsidRPr="008F6186" w:rsidRDefault="00982249" w:rsidP="00982249">
      <w:pPr>
        <w:tabs>
          <w:tab w:val="left" w:pos="1440"/>
          <w:tab w:val="left" w:pos="2160"/>
          <w:tab w:val="left" w:pos="5220"/>
        </w:tabs>
        <w:rPr>
          <w:rFonts w:asciiTheme="minorHAnsi" w:hAnsiTheme="minorHAnsi" w:cstheme="minorHAnsi"/>
        </w:rPr>
      </w:pPr>
      <w:r w:rsidRPr="008F6186">
        <w:rPr>
          <w:rFonts w:asciiTheme="minorHAnsi" w:hAnsiTheme="minorHAnsi" w:cstheme="minorHAnsi"/>
        </w:rPr>
        <w:t>Alternate #3: ___________________</w:t>
      </w:r>
    </w:p>
    <w:p w14:paraId="0AF44149" w14:textId="77777777" w:rsidR="00982249" w:rsidRPr="008F6186" w:rsidRDefault="00982249" w:rsidP="00982249">
      <w:pPr>
        <w:tabs>
          <w:tab w:val="left" w:pos="1440"/>
          <w:tab w:val="left" w:pos="2160"/>
          <w:tab w:val="left" w:pos="5220"/>
        </w:tabs>
        <w:rPr>
          <w:rFonts w:asciiTheme="minorHAnsi" w:hAnsiTheme="minorHAnsi" w:cstheme="minorHAnsi"/>
        </w:rPr>
      </w:pPr>
    </w:p>
    <w:p w14:paraId="5779566C" w14:textId="77777777" w:rsidR="00982249" w:rsidRPr="007D79F0" w:rsidRDefault="00982249" w:rsidP="00982249">
      <w:pPr>
        <w:tabs>
          <w:tab w:val="left" w:pos="1440"/>
          <w:tab w:val="left" w:pos="2160"/>
          <w:tab w:val="left" w:pos="52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79F0">
        <w:rPr>
          <w:rFonts w:asciiTheme="minorHAnsi" w:hAnsiTheme="minorHAnsi" w:cstheme="minorHAnsi"/>
          <w:sz w:val="20"/>
          <w:szCs w:val="20"/>
        </w:rPr>
        <w:t>You need two of the following Math courses to graduate (NRF 10, Foundations 110, Fin &amp; Workplace 110, Fin &amp; Workplace 120 OR NBCC Skilled Trades Math 120) ***</w:t>
      </w:r>
    </w:p>
    <w:p w14:paraId="64F56352" w14:textId="77777777" w:rsidR="00982249" w:rsidRDefault="00982249" w:rsidP="00982249">
      <w:pPr>
        <w:jc w:val="center"/>
        <w:rPr>
          <w:rFonts w:asciiTheme="minorHAnsi" w:hAnsiTheme="minorHAnsi" w:cstheme="minorHAnsi"/>
          <w:b/>
          <w:bCs/>
        </w:rPr>
      </w:pPr>
    </w:p>
    <w:p w14:paraId="34F024D2" w14:textId="77777777" w:rsidR="00982249" w:rsidRDefault="00982249" w:rsidP="00982249">
      <w:pPr>
        <w:jc w:val="center"/>
        <w:rPr>
          <w:rFonts w:asciiTheme="minorHAnsi" w:hAnsiTheme="minorHAnsi" w:cstheme="minorHAnsi"/>
          <w:b/>
          <w:bCs/>
        </w:rPr>
      </w:pPr>
    </w:p>
    <w:bookmarkEnd w:id="2"/>
    <w:p w14:paraId="7BC15292" w14:textId="77777777" w:rsidR="00982249" w:rsidRPr="003E5DA1" w:rsidRDefault="00982249" w:rsidP="009822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  <w:sectPr w:rsidR="00982249" w:rsidRPr="003E5DA1" w:rsidSect="00982249">
          <w:headerReference w:type="default" r:id="rId5"/>
          <w:type w:val="continuous"/>
          <w:pgSz w:w="12240" w:h="15840"/>
          <w:pgMar w:top="990" w:right="990" w:bottom="72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1"/>
        <w:tblpPr w:leftFromText="180" w:rightFromText="180" w:vertAnchor="text" w:horzAnchor="margin" w:tblpXSpec="center" w:tblpY="222"/>
        <w:tblW w:w="9985" w:type="dxa"/>
        <w:tblLook w:val="04A0" w:firstRow="1" w:lastRow="0" w:firstColumn="1" w:lastColumn="0" w:noHBand="0" w:noVBand="1"/>
      </w:tblPr>
      <w:tblGrid>
        <w:gridCol w:w="3510"/>
        <w:gridCol w:w="3330"/>
        <w:gridCol w:w="3145"/>
      </w:tblGrid>
      <w:tr w:rsidR="00982249" w:rsidRPr="008F6186" w14:paraId="32E92466" w14:textId="77777777" w:rsidTr="00E733BF">
        <w:tc>
          <w:tcPr>
            <w:tcW w:w="9985" w:type="dxa"/>
            <w:gridSpan w:val="3"/>
          </w:tcPr>
          <w:p w14:paraId="4289936A" w14:textId="77777777" w:rsidR="00982249" w:rsidRPr="008F6186" w:rsidRDefault="00982249" w:rsidP="00E733BF">
            <w:pPr>
              <w:ind w:right="-468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158459092"/>
            <w:r w:rsidRPr="008F6186">
              <w:rPr>
                <w:rFonts w:asciiTheme="minorHAnsi" w:hAnsiTheme="minorHAnsi" w:cstheme="minorHAnsi"/>
                <w:b/>
                <w:bCs/>
              </w:rPr>
              <w:t>These Courses Cannot be selected as Alternates</w:t>
            </w:r>
          </w:p>
        </w:tc>
      </w:tr>
      <w:tr w:rsidR="00982249" w:rsidRPr="008F6186" w14:paraId="4A4EC086" w14:textId="77777777" w:rsidTr="00E733BF">
        <w:tc>
          <w:tcPr>
            <w:tcW w:w="3510" w:type="dxa"/>
          </w:tcPr>
          <w:p w14:paraId="35261D32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All Level 1 Courses</w:t>
            </w:r>
          </w:p>
        </w:tc>
        <w:tc>
          <w:tcPr>
            <w:tcW w:w="3330" w:type="dxa"/>
          </w:tcPr>
          <w:p w14:paraId="123ACD3A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 Electrical Systems 120</w:t>
            </w:r>
          </w:p>
        </w:tc>
        <w:tc>
          <w:tcPr>
            <w:tcW w:w="3145" w:type="dxa"/>
          </w:tcPr>
          <w:p w14:paraId="74DFD72D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Culinary Tech 110/120</w:t>
            </w:r>
          </w:p>
        </w:tc>
      </w:tr>
      <w:tr w:rsidR="00982249" w:rsidRPr="008F6186" w14:paraId="11CEF8C6" w14:textId="77777777" w:rsidTr="00E733BF">
        <w:tc>
          <w:tcPr>
            <w:tcW w:w="3510" w:type="dxa"/>
          </w:tcPr>
          <w:p w14:paraId="4A3CB32A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Coop 120</w:t>
            </w:r>
          </w:p>
        </w:tc>
        <w:tc>
          <w:tcPr>
            <w:tcW w:w="3330" w:type="dxa"/>
          </w:tcPr>
          <w:p w14:paraId="15B22DF9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Framing and Sheathing 110</w:t>
            </w:r>
          </w:p>
        </w:tc>
        <w:tc>
          <w:tcPr>
            <w:tcW w:w="3145" w:type="dxa"/>
          </w:tcPr>
          <w:p w14:paraId="6F9A6985" w14:textId="77777777" w:rsidR="00982249" w:rsidRPr="00816FEF" w:rsidRDefault="00982249" w:rsidP="00E733BF">
            <w:pPr>
              <w:ind w:right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Intro to Skilled Trades 110</w:t>
            </w:r>
          </w:p>
        </w:tc>
      </w:tr>
      <w:tr w:rsidR="00982249" w:rsidRPr="008F6186" w14:paraId="6EAA0AF4" w14:textId="77777777" w:rsidTr="00E733BF">
        <w:tc>
          <w:tcPr>
            <w:tcW w:w="3510" w:type="dxa"/>
          </w:tcPr>
          <w:p w14:paraId="4C2A754F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Metals Fabrication (Welding) 110/112</w:t>
            </w:r>
          </w:p>
        </w:tc>
        <w:tc>
          <w:tcPr>
            <w:tcW w:w="3330" w:type="dxa"/>
          </w:tcPr>
          <w:p w14:paraId="13E32614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Mill &amp; Cabinet Work 120</w:t>
            </w:r>
          </w:p>
        </w:tc>
        <w:tc>
          <w:tcPr>
            <w:tcW w:w="3145" w:type="dxa"/>
          </w:tcPr>
          <w:p w14:paraId="0C388098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Outdoor Education 110</w:t>
            </w:r>
          </w:p>
        </w:tc>
      </w:tr>
      <w:tr w:rsidR="00982249" w:rsidRPr="008F6186" w14:paraId="48D490FB" w14:textId="77777777" w:rsidTr="00E733BF">
        <w:tc>
          <w:tcPr>
            <w:tcW w:w="3510" w:type="dxa"/>
          </w:tcPr>
          <w:p w14:paraId="0C731447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Personal Interest 1 &amp; 2</w:t>
            </w:r>
          </w:p>
        </w:tc>
        <w:tc>
          <w:tcPr>
            <w:tcW w:w="3330" w:type="dxa"/>
          </w:tcPr>
          <w:p w14:paraId="35DD8EFB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Power Train and Chassis 110</w:t>
            </w:r>
          </w:p>
        </w:tc>
        <w:tc>
          <w:tcPr>
            <w:tcW w:w="3145" w:type="dxa"/>
          </w:tcPr>
          <w:p w14:paraId="0FC30CF3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Residential Finish and Insulation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120</w:t>
            </w:r>
          </w:p>
        </w:tc>
      </w:tr>
      <w:tr w:rsidR="00982249" w:rsidRPr="008F6186" w14:paraId="4A2D28A7" w14:textId="77777777" w:rsidTr="00E733BF">
        <w:tc>
          <w:tcPr>
            <w:tcW w:w="3510" w:type="dxa"/>
          </w:tcPr>
          <w:p w14:paraId="1DCACAB2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16FEF">
              <w:rPr>
                <w:rFonts w:asciiTheme="minorHAnsi" w:hAnsiTheme="minorHAnsi" w:cstheme="minorHAnsi"/>
                <w:sz w:val="18"/>
                <w:szCs w:val="18"/>
              </w:rPr>
              <w:t>Sport &amp; Rec Leadership 120</w:t>
            </w:r>
          </w:p>
        </w:tc>
        <w:tc>
          <w:tcPr>
            <w:tcW w:w="3330" w:type="dxa"/>
          </w:tcPr>
          <w:p w14:paraId="07CEDC85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</w:tcPr>
          <w:p w14:paraId="25EE833B" w14:textId="77777777" w:rsidR="00982249" w:rsidRPr="00816FEF" w:rsidRDefault="00982249" w:rsidP="00E733BF">
            <w:pPr>
              <w:ind w:right="1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</w:tbl>
    <w:p w14:paraId="417D6DAD" w14:textId="77777777" w:rsidR="00982249" w:rsidRDefault="00982249" w:rsidP="00982249">
      <w:pPr>
        <w:rPr>
          <w:rFonts w:asciiTheme="minorHAnsi" w:hAnsiTheme="minorHAnsi" w:cs="Calibri"/>
          <w:b/>
        </w:rPr>
      </w:pPr>
    </w:p>
    <w:p w14:paraId="03E56BFB" w14:textId="77777777" w:rsidR="008C1247" w:rsidRDefault="008C1247"/>
    <w:sectPr w:rsidR="008C1247" w:rsidSect="00982249">
      <w:headerReference w:type="default" r:id="rId6"/>
      <w:type w:val="continuous"/>
      <w:pgSz w:w="12240" w:h="15840"/>
      <w:pgMar w:top="990" w:right="1440" w:bottom="720" w:left="144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B570" w14:textId="77777777" w:rsidR="00982249" w:rsidRDefault="0098224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Leo Hayes High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1E9E" w14:textId="77777777" w:rsidR="00982249" w:rsidRDefault="0098224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Leo Hayes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41A3D"/>
    <w:multiLevelType w:val="hybridMultilevel"/>
    <w:tmpl w:val="87DC9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74BA"/>
    <w:multiLevelType w:val="hybridMultilevel"/>
    <w:tmpl w:val="D63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415D"/>
    <w:multiLevelType w:val="hybridMultilevel"/>
    <w:tmpl w:val="97F4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446668">
    <w:abstractNumId w:val="0"/>
  </w:num>
  <w:num w:numId="2" w16cid:durableId="2052488412">
    <w:abstractNumId w:val="1"/>
  </w:num>
  <w:num w:numId="3" w16cid:durableId="113687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49"/>
    <w:rsid w:val="008C1247"/>
    <w:rsid w:val="009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3C42"/>
  <w15:chartTrackingRefBased/>
  <w15:docId w15:val="{4BC24198-0110-4465-B408-A980B11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49"/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982249"/>
    <w:pPr>
      <w:ind w:left="720"/>
      <w:contextualSpacing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39"/>
    <w:rsid w:val="0098224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Anglophone School Districts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Tracy     (ASD-W)</dc:creator>
  <cp:keywords/>
  <dc:description/>
  <cp:lastModifiedBy>Gatto, Tracy     (ASD-W)</cp:lastModifiedBy>
  <cp:revision>1</cp:revision>
  <dcterms:created xsi:type="dcterms:W3CDTF">2024-02-22T10:04:00Z</dcterms:created>
  <dcterms:modified xsi:type="dcterms:W3CDTF">2024-02-22T10:05:00Z</dcterms:modified>
</cp:coreProperties>
</file>